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3C173C">
      <w:pPr>
        <w:pStyle w:val="ConsPlusNormal"/>
      </w:pPr>
      <w:bookmarkStart w:id="0" w:name="_GoBack"/>
      <w:bookmarkEnd w:id="0"/>
      <w:r>
        <w:rPr>
          <w:rFonts w:ascii="Tahoma" w:hAnsi="Tahoma" w:cs="Tahoma"/>
          <w:sz w:val="20"/>
        </w:rPr>
        <w:t>Документ</w:t>
      </w:r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</w:rPr>
        <w:t>предост</w:t>
      </w:r>
      <w:r>
        <w:rPr>
          <w:rFonts w:ascii="Tahoma" w:hAnsi="Tahoma" w:cs="Tahoma"/>
          <w:sz w:val="20"/>
        </w:rPr>
        <w:t>авлен</w:t>
      </w:r>
      <w:r>
        <w:rPr>
          <w:rFonts w:ascii="Tahoma" w:hAnsi="Tahoma" w:cs="Tahoma"/>
          <w:sz w:val="20"/>
        </w:rPr>
        <w:t xml:space="preserve"> </w:t>
      </w:r>
      <w:hyperlink r:id="rId7" w:history="1">
        <w:r>
          <w:rPr>
            <w:rFonts w:ascii="Tahoma" w:hAnsi="Tahoma" w:cs="Tahoma"/>
            <w:color w:val="0000FF"/>
            <w:sz w:val="20"/>
          </w:rPr>
          <w:t>КонсультантПлюс</w:t>
        </w:r>
      </w:hyperlink>
      <w:r>
        <w:br/>
      </w:r>
    </w:p>
    <w:p w:rsidR="00000000" w:rsidRDefault="003C173C">
      <w:pPr>
        <w:pStyle w:val="ConsPlusNormal"/>
        <w:jc w:val="both"/>
        <w:rPr>
          <w:rFonts w:cs="Times New Roman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6"/>
      </w:tblGrid>
      <w:tr w:rsidR="00000000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3C173C"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12</w:t>
            </w:r>
            <w:r>
              <w:rPr>
                <w:rFonts w:cs="Times New Roman"/>
                <w:szCs w:val="24"/>
              </w:rPr>
              <w:t> </w:t>
            </w:r>
            <w:r>
              <w:rPr>
                <w:rFonts w:cs="Times New Roman"/>
                <w:szCs w:val="24"/>
              </w:rPr>
              <w:t>августа</w:t>
            </w:r>
            <w:r>
              <w:rPr>
                <w:rFonts w:cs="Times New Roman"/>
                <w:szCs w:val="24"/>
              </w:rPr>
              <w:t> </w:t>
            </w:r>
            <w:r>
              <w:rPr>
                <w:rFonts w:cs="Times New Roman"/>
                <w:szCs w:val="24"/>
              </w:rPr>
              <w:t>2002</w:t>
            </w:r>
            <w:r>
              <w:rPr>
                <w:rFonts w:cs="Times New Roman"/>
                <w:szCs w:val="24"/>
              </w:rPr>
              <w:t> </w:t>
            </w:r>
            <w:r>
              <w:rPr>
                <w:rFonts w:cs="Times New Roman"/>
                <w:szCs w:val="24"/>
              </w:rPr>
              <w:t>года</w:t>
            </w:r>
          </w:p>
        </w:tc>
        <w:tc>
          <w:tcPr>
            <w:tcW w:w="467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3C173C">
            <w:pPr>
              <w:pStyle w:val="ConsPlusNormal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N</w:t>
            </w:r>
            <w:r>
              <w:rPr>
                <w:rFonts w:cs="Times New Roman"/>
                <w:szCs w:val="24"/>
              </w:rPr>
              <w:t> </w:t>
            </w:r>
            <w:r>
              <w:rPr>
                <w:rFonts w:cs="Times New Roman"/>
                <w:szCs w:val="24"/>
              </w:rPr>
              <w:t>885</w:t>
            </w:r>
          </w:p>
        </w:tc>
      </w:tr>
    </w:tbl>
    <w:p w:rsidR="00000000" w:rsidRDefault="003C173C">
      <w:pPr>
        <w:pStyle w:val="ConsPlusNormal"/>
        <w:pBdr>
          <w:top w:val="single" w:sz="6" w:space="0" w:color="000000"/>
        </w:pBdr>
        <w:spacing w:before="100" w:after="100"/>
        <w:jc w:val="both"/>
        <w:rPr>
          <w:rFonts w:cs="Times New Roman"/>
          <w:sz w:val="2"/>
          <w:szCs w:val="24"/>
        </w:rPr>
      </w:pPr>
    </w:p>
    <w:p w:rsidR="00000000" w:rsidRDefault="003C173C">
      <w:pPr>
        <w:pStyle w:val="ConsPlusNormal"/>
        <w:jc w:val="center"/>
        <w:rPr>
          <w:rFonts w:cs="Times New Roman"/>
          <w:szCs w:val="24"/>
        </w:rPr>
      </w:pPr>
    </w:p>
    <w:p w:rsidR="00000000" w:rsidRDefault="003C173C">
      <w:pPr>
        <w:pStyle w:val="ConsPlusNormal"/>
        <w:jc w:val="center"/>
        <w:rPr>
          <w:rFonts w:cs="Times New Roman"/>
          <w:szCs w:val="24"/>
        </w:rPr>
      </w:pPr>
      <w:r>
        <w:rPr>
          <w:rFonts w:cs="Times New Roman"/>
          <w:b/>
          <w:szCs w:val="24"/>
        </w:rPr>
        <w:t>УКАЗ</w:t>
      </w:r>
    </w:p>
    <w:p w:rsidR="00000000" w:rsidRDefault="003C173C">
      <w:pPr>
        <w:pStyle w:val="ConsPlusNormal"/>
        <w:jc w:val="center"/>
        <w:rPr>
          <w:rFonts w:cs="Times New Roman"/>
          <w:b/>
          <w:szCs w:val="24"/>
        </w:rPr>
      </w:pPr>
    </w:p>
    <w:p w:rsidR="00000000" w:rsidRDefault="003C173C">
      <w:pPr>
        <w:pStyle w:val="ConsPlusNormal"/>
        <w:jc w:val="center"/>
        <w:rPr>
          <w:rFonts w:cs="Times New Roman"/>
          <w:szCs w:val="24"/>
        </w:rPr>
      </w:pPr>
      <w:r>
        <w:rPr>
          <w:rFonts w:cs="Times New Roman"/>
          <w:b/>
          <w:szCs w:val="24"/>
        </w:rPr>
        <w:t>ПРЕЗИДЕНТА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РОССИЙСКОЙ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ФЕДЕРАЦИИ</w:t>
      </w:r>
    </w:p>
    <w:p w:rsidR="00000000" w:rsidRDefault="003C173C">
      <w:pPr>
        <w:pStyle w:val="ConsPlusNormal"/>
        <w:jc w:val="center"/>
        <w:rPr>
          <w:rFonts w:cs="Times New Roman"/>
          <w:b/>
          <w:szCs w:val="24"/>
        </w:rPr>
      </w:pPr>
    </w:p>
    <w:p w:rsidR="00000000" w:rsidRDefault="003C173C">
      <w:pPr>
        <w:pStyle w:val="ConsPlusNormal"/>
        <w:jc w:val="center"/>
        <w:rPr>
          <w:rFonts w:cs="Times New Roman"/>
          <w:szCs w:val="24"/>
        </w:rPr>
      </w:pPr>
      <w:r>
        <w:rPr>
          <w:rFonts w:cs="Times New Roman"/>
          <w:b/>
          <w:szCs w:val="24"/>
        </w:rPr>
        <w:t>ОБ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УТВЕРЖДЕНИИ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ОБЩИХ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ПРИНЦИПОВ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СЛУЖЕБНОГО</w:t>
      </w:r>
    </w:p>
    <w:p w:rsidR="00000000" w:rsidRDefault="003C173C">
      <w:pPr>
        <w:pStyle w:val="ConsPlusNormal"/>
        <w:jc w:val="center"/>
        <w:rPr>
          <w:rFonts w:cs="Times New Roman"/>
          <w:szCs w:val="24"/>
        </w:rPr>
      </w:pPr>
      <w:r>
        <w:rPr>
          <w:rFonts w:cs="Times New Roman"/>
          <w:b/>
          <w:szCs w:val="24"/>
        </w:rPr>
        <w:t>ПОВЕДЕНИЯ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ГОСУДАРСТВЕННЫХ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СЛУЖАЩИХ</w:t>
      </w:r>
    </w:p>
    <w:p w:rsidR="00000000" w:rsidRDefault="003C173C">
      <w:pPr>
        <w:pStyle w:val="ConsPlusNormal"/>
        <w:rPr>
          <w:rFonts w:cs="Times New Roman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"/>
        <w:gridCol w:w="114"/>
        <w:gridCol w:w="9068"/>
        <w:gridCol w:w="113"/>
      </w:tblGrid>
      <w:tr w:rsidR="00000000">
        <w:tc>
          <w:tcPr>
            <w:tcW w:w="59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</w:tcPr>
          <w:p w:rsidR="00000000" w:rsidRDefault="003C173C">
            <w:pPr>
              <w:pStyle w:val="ConsPlusNormal"/>
              <w:rPr>
                <w:rFonts w:cs="Times New Roman"/>
                <w:szCs w:val="24"/>
              </w:rPr>
            </w:pPr>
          </w:p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</w:tcPr>
          <w:p w:rsidR="00000000" w:rsidRDefault="003C173C">
            <w:pPr>
              <w:pStyle w:val="ConsPlusNormal"/>
              <w:rPr>
                <w:rFonts w:cs="Times New Roman"/>
                <w:szCs w:val="24"/>
              </w:rPr>
            </w:pPr>
          </w:p>
        </w:tc>
        <w:tc>
          <w:tcPr>
            <w:tcW w:w="9068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bottom w:w="113" w:type="dxa"/>
            </w:tcMar>
          </w:tcPr>
          <w:p w:rsidR="00000000" w:rsidRDefault="003C173C">
            <w:pPr>
              <w:pStyle w:val="ConsPlusNormal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392C69"/>
                <w:szCs w:val="24"/>
              </w:rPr>
              <w:t>Список</w:t>
            </w:r>
            <w:r>
              <w:rPr>
                <w:rFonts w:cs="Times New Roman"/>
                <w:color w:val="392C69"/>
                <w:szCs w:val="24"/>
              </w:rPr>
              <w:t xml:space="preserve"> </w:t>
            </w:r>
            <w:r>
              <w:rPr>
                <w:rFonts w:cs="Times New Roman"/>
                <w:color w:val="392C69"/>
                <w:szCs w:val="24"/>
              </w:rPr>
              <w:t>изменяющих</w:t>
            </w:r>
            <w:r>
              <w:rPr>
                <w:rFonts w:cs="Times New Roman"/>
                <w:color w:val="392C69"/>
                <w:szCs w:val="24"/>
              </w:rPr>
              <w:t xml:space="preserve"> </w:t>
            </w:r>
            <w:r>
              <w:rPr>
                <w:rFonts w:cs="Times New Roman"/>
                <w:color w:val="392C69"/>
                <w:szCs w:val="24"/>
              </w:rPr>
              <w:t>документов</w:t>
            </w:r>
          </w:p>
          <w:p w:rsidR="00000000" w:rsidRDefault="003C173C">
            <w:pPr>
              <w:pStyle w:val="ConsPlusNormal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392C69"/>
                <w:szCs w:val="24"/>
              </w:rPr>
              <w:t>(</w:t>
            </w:r>
            <w:r>
              <w:rPr>
                <w:rFonts w:cs="Times New Roman"/>
                <w:color w:val="392C69"/>
                <w:szCs w:val="24"/>
              </w:rPr>
              <w:t>в</w:t>
            </w:r>
            <w:r>
              <w:rPr>
                <w:rFonts w:cs="Times New Roman"/>
                <w:color w:val="392C69"/>
                <w:szCs w:val="24"/>
              </w:rPr>
              <w:t xml:space="preserve"> </w:t>
            </w:r>
            <w:r>
              <w:rPr>
                <w:rFonts w:cs="Times New Roman"/>
                <w:color w:val="392C69"/>
                <w:szCs w:val="24"/>
              </w:rPr>
              <w:t>ред</w:t>
            </w:r>
            <w:r>
              <w:rPr>
                <w:rFonts w:cs="Times New Roman"/>
                <w:color w:val="392C69"/>
                <w:szCs w:val="24"/>
              </w:rPr>
              <w:t xml:space="preserve">. </w:t>
            </w:r>
            <w:r>
              <w:rPr>
                <w:rFonts w:cs="Times New Roman"/>
                <w:color w:val="392C69"/>
                <w:szCs w:val="24"/>
              </w:rPr>
              <w:t>Указо</w:t>
            </w:r>
            <w:r>
              <w:rPr>
                <w:rFonts w:cs="Times New Roman"/>
                <w:color w:val="392C69"/>
                <w:szCs w:val="24"/>
              </w:rPr>
              <w:t>в</w:t>
            </w:r>
            <w:r>
              <w:rPr>
                <w:rFonts w:cs="Times New Roman"/>
                <w:color w:val="392C69"/>
                <w:szCs w:val="24"/>
              </w:rPr>
              <w:t xml:space="preserve"> </w:t>
            </w:r>
            <w:r>
              <w:rPr>
                <w:rFonts w:cs="Times New Roman"/>
                <w:color w:val="392C69"/>
                <w:szCs w:val="24"/>
              </w:rPr>
              <w:t>Президента</w:t>
            </w:r>
            <w:r>
              <w:rPr>
                <w:rFonts w:cs="Times New Roman"/>
                <w:color w:val="392C69"/>
                <w:szCs w:val="24"/>
              </w:rPr>
              <w:t xml:space="preserve"> </w:t>
            </w:r>
            <w:r>
              <w:rPr>
                <w:rFonts w:cs="Times New Roman"/>
                <w:color w:val="392C69"/>
                <w:szCs w:val="24"/>
              </w:rPr>
              <w:t>РФ</w:t>
            </w:r>
            <w:r>
              <w:rPr>
                <w:rFonts w:cs="Times New Roman"/>
                <w:color w:val="392C69"/>
                <w:szCs w:val="24"/>
              </w:rPr>
              <w:t xml:space="preserve"> </w:t>
            </w:r>
            <w:r>
              <w:rPr>
                <w:rFonts w:cs="Times New Roman"/>
                <w:color w:val="392C69"/>
                <w:szCs w:val="24"/>
              </w:rPr>
              <w:t>от</w:t>
            </w:r>
            <w:r>
              <w:rPr>
                <w:rFonts w:cs="Times New Roman"/>
                <w:color w:val="392C69"/>
                <w:szCs w:val="24"/>
              </w:rPr>
              <w:t xml:space="preserve"> 20.03.2007 </w:t>
            </w:r>
            <w:hyperlink r:id="rId8" w:history="1">
              <w:r>
                <w:rPr>
                  <w:rFonts w:cs="Times New Roman"/>
                  <w:color w:val="0000FF"/>
                  <w:szCs w:val="24"/>
                </w:rPr>
                <w:t>N 372</w:t>
              </w:r>
            </w:hyperlink>
            <w:r>
              <w:rPr>
                <w:rFonts w:cs="Times New Roman"/>
                <w:color w:val="392C69"/>
                <w:szCs w:val="24"/>
              </w:rPr>
              <w:t>,</w:t>
            </w:r>
          </w:p>
          <w:p w:rsidR="00000000" w:rsidRDefault="003C173C">
            <w:pPr>
              <w:pStyle w:val="ConsPlusNormal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392C69"/>
                <w:szCs w:val="24"/>
              </w:rPr>
              <w:t>от</w:t>
            </w:r>
            <w:r>
              <w:rPr>
                <w:rFonts w:cs="Times New Roman"/>
                <w:color w:val="392C69"/>
                <w:szCs w:val="24"/>
              </w:rPr>
              <w:t xml:space="preserve"> 16.07.2009 </w:t>
            </w:r>
            <w:hyperlink r:id="rId9" w:history="1">
              <w:r>
                <w:rPr>
                  <w:rFonts w:cs="Times New Roman"/>
                  <w:color w:val="0000FF"/>
                  <w:szCs w:val="24"/>
                </w:rPr>
                <w:t>N 814</w:t>
              </w:r>
            </w:hyperlink>
            <w:r>
              <w:rPr>
                <w:rFonts w:cs="Times New Roman"/>
                <w:color w:val="392C69"/>
                <w:szCs w:val="24"/>
              </w:rPr>
              <w:t xml:space="preserve">, </w:t>
            </w:r>
            <w:r>
              <w:rPr>
                <w:rFonts w:cs="Times New Roman"/>
                <w:color w:val="392C69"/>
                <w:szCs w:val="24"/>
              </w:rPr>
              <w:t>от</w:t>
            </w:r>
            <w:r>
              <w:rPr>
                <w:rFonts w:cs="Times New Roman"/>
                <w:color w:val="392C69"/>
                <w:szCs w:val="24"/>
              </w:rPr>
              <w:t xml:space="preserve"> 25.08.2021 </w:t>
            </w:r>
            <w:hyperlink r:id="rId10" w:history="1">
              <w:r>
                <w:rPr>
                  <w:rFonts w:cs="Times New Roman"/>
                  <w:color w:val="0000FF"/>
                  <w:szCs w:val="24"/>
                </w:rPr>
                <w:t>N 493</w:t>
              </w:r>
            </w:hyperlink>
            <w:r>
              <w:rPr>
                <w:rFonts w:cs="Times New Roman"/>
                <w:color w:val="392C69"/>
                <w:szCs w:val="24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</w:tcPr>
          <w:p w:rsidR="00000000" w:rsidRDefault="003C173C">
            <w:pPr>
              <w:pStyle w:val="ConsPlusNormal"/>
              <w:jc w:val="center"/>
              <w:rPr>
                <w:rFonts w:cs="Times New Roman"/>
                <w:color w:val="392C69"/>
                <w:szCs w:val="24"/>
              </w:rPr>
            </w:pPr>
          </w:p>
        </w:tc>
      </w:tr>
    </w:tbl>
    <w:p w:rsidR="00000000" w:rsidRDefault="003C173C">
      <w:pPr>
        <w:pStyle w:val="ConsPlusNormal"/>
        <w:rPr>
          <w:rFonts w:cs="Times New Roman"/>
          <w:szCs w:val="24"/>
        </w:rPr>
      </w:pPr>
    </w:p>
    <w:p w:rsidR="00000000" w:rsidRDefault="003C173C"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целях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повышения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доверия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общества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государственным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институтам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обеспечения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условий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добросовестного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эффективного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исполнения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служащими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гражданскими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>лужащими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субъектов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обязанностей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исключения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злоупотреблений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службе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гражданской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службе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субъектов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постановляю</w:t>
      </w:r>
      <w:r>
        <w:rPr>
          <w:rFonts w:cs="Times New Roman"/>
          <w:szCs w:val="24"/>
        </w:rPr>
        <w:t>:</w:t>
      </w:r>
    </w:p>
    <w:p w:rsidR="00000000" w:rsidRDefault="003C173C">
      <w:pPr>
        <w:pStyle w:val="ConsPlusNormal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(</w:t>
      </w:r>
      <w:r>
        <w:rPr>
          <w:rFonts w:cs="Times New Roman"/>
          <w:szCs w:val="24"/>
        </w:rPr>
        <w:t>преамбула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ред</w:t>
      </w:r>
      <w:r>
        <w:rPr>
          <w:rFonts w:cs="Times New Roman"/>
          <w:szCs w:val="24"/>
        </w:rPr>
        <w:t xml:space="preserve">. </w:t>
      </w:r>
      <w:hyperlink r:id="rId11" w:history="1">
        <w:r>
          <w:rPr>
            <w:rFonts w:cs="Times New Roman"/>
            <w:color w:val="0000FF"/>
            <w:szCs w:val="24"/>
          </w:rPr>
          <w:t>Указа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Президента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РФ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16.07.2009 N 814)</w:t>
      </w:r>
    </w:p>
    <w:p w:rsidR="00000000" w:rsidRDefault="003C173C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1. </w:t>
      </w:r>
      <w:r>
        <w:rPr>
          <w:rFonts w:cs="Times New Roman"/>
          <w:szCs w:val="24"/>
        </w:rPr>
        <w:t>Утвердить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прилагаемые</w:t>
      </w:r>
      <w:r>
        <w:rPr>
          <w:rFonts w:cs="Times New Roman"/>
          <w:szCs w:val="24"/>
        </w:rPr>
        <w:t xml:space="preserve"> </w:t>
      </w:r>
      <w:hyperlink r:id="rId12" w:history="1">
        <w:r>
          <w:rPr>
            <w:rFonts w:cs="Times New Roman"/>
            <w:color w:val="0000FF"/>
            <w:szCs w:val="24"/>
          </w:rPr>
          <w:t>общие</w:t>
        </w:r>
        <w:r>
          <w:rPr>
            <w:rFonts w:cs="Times New Roman"/>
            <w:color w:val="0000FF"/>
            <w:szCs w:val="24"/>
          </w:rPr>
          <w:t xml:space="preserve"> </w:t>
        </w:r>
        <w:r>
          <w:rPr>
            <w:rFonts w:cs="Times New Roman"/>
            <w:color w:val="0000FF"/>
            <w:szCs w:val="24"/>
          </w:rPr>
          <w:t>принципы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служебного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поведени</w:t>
      </w:r>
      <w:r>
        <w:rPr>
          <w:rFonts w:cs="Times New Roman"/>
          <w:szCs w:val="24"/>
        </w:rPr>
        <w:t>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служащих</w:t>
      </w:r>
      <w:r>
        <w:rPr>
          <w:rFonts w:cs="Times New Roman"/>
          <w:szCs w:val="24"/>
        </w:rPr>
        <w:t>.</w:t>
      </w:r>
    </w:p>
    <w:p w:rsidR="00000000" w:rsidRDefault="003C173C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2. </w:t>
      </w:r>
      <w:r>
        <w:rPr>
          <w:rFonts w:cs="Times New Roman"/>
          <w:szCs w:val="24"/>
        </w:rPr>
        <w:t>Рекомендовать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лицам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замещающим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государственные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субъектов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выборные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муниципальные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придерживаться</w:t>
      </w:r>
      <w:r>
        <w:rPr>
          <w:rFonts w:cs="Times New Roman"/>
          <w:szCs w:val="24"/>
        </w:rPr>
        <w:t xml:space="preserve"> </w:t>
      </w:r>
      <w:hyperlink r:id="rId13" w:history="1">
        <w:r>
          <w:rPr>
            <w:rFonts w:cs="Times New Roman"/>
            <w:color w:val="0000FF"/>
            <w:szCs w:val="24"/>
          </w:rPr>
          <w:t>принципов</w:t>
        </w:r>
        <w:r>
          <w:rPr>
            <w:rFonts w:cs="Times New Roman"/>
            <w:color w:val="0000FF"/>
            <w:szCs w:val="24"/>
          </w:rPr>
          <w:t>,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утве</w:t>
      </w:r>
      <w:r>
        <w:rPr>
          <w:rFonts w:cs="Times New Roman"/>
          <w:szCs w:val="24"/>
        </w:rPr>
        <w:t>ржденных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настоящим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Указом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части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не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противоречащей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правовому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статусу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этих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</w:t>
      </w:r>
      <w:r>
        <w:rPr>
          <w:rFonts w:cs="Times New Roman"/>
          <w:szCs w:val="24"/>
        </w:rPr>
        <w:t>.</w:t>
      </w:r>
    </w:p>
    <w:p w:rsidR="00000000" w:rsidRDefault="003C173C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3. </w:t>
      </w:r>
      <w:r>
        <w:rPr>
          <w:rFonts w:cs="Times New Roman"/>
          <w:szCs w:val="24"/>
        </w:rPr>
        <w:t>Настоящий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Указ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вступает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силу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дня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официального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опубликования</w:t>
      </w:r>
      <w:r>
        <w:rPr>
          <w:rFonts w:cs="Times New Roman"/>
          <w:szCs w:val="24"/>
        </w:rPr>
        <w:t>.</w:t>
      </w:r>
    </w:p>
    <w:p w:rsidR="00000000" w:rsidRDefault="003C173C">
      <w:pPr>
        <w:pStyle w:val="ConsPlusNormal"/>
        <w:rPr>
          <w:rFonts w:cs="Times New Roman"/>
          <w:szCs w:val="24"/>
        </w:rPr>
      </w:pPr>
    </w:p>
    <w:p w:rsidR="00000000" w:rsidRDefault="003C173C">
      <w:pPr>
        <w:pStyle w:val="ConsPlusNormal"/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t>Президент</w:t>
      </w:r>
    </w:p>
    <w:p w:rsidR="00000000" w:rsidRDefault="003C173C">
      <w:pPr>
        <w:pStyle w:val="ConsPlusNormal"/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</w:p>
    <w:p w:rsidR="00000000" w:rsidRDefault="003C173C">
      <w:pPr>
        <w:pStyle w:val="ConsPlusNormal"/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>.</w:t>
      </w:r>
      <w:r>
        <w:rPr>
          <w:rFonts w:cs="Times New Roman"/>
          <w:szCs w:val="24"/>
        </w:rPr>
        <w:t>ПУТИН</w:t>
      </w:r>
    </w:p>
    <w:p w:rsidR="00000000" w:rsidRDefault="003C173C">
      <w:pPr>
        <w:pStyle w:val="ConsPlusNormal"/>
        <w:rPr>
          <w:rFonts w:cs="Times New Roman"/>
          <w:szCs w:val="24"/>
        </w:rPr>
      </w:pPr>
      <w:r>
        <w:rPr>
          <w:rFonts w:cs="Times New Roman"/>
          <w:szCs w:val="24"/>
        </w:rPr>
        <w:t>Москва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Кремль</w:t>
      </w:r>
    </w:p>
    <w:p w:rsidR="00000000" w:rsidRDefault="003C173C">
      <w:pPr>
        <w:pStyle w:val="ConsPlusNormal"/>
        <w:spacing w:before="160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12 </w:t>
      </w:r>
      <w:r>
        <w:rPr>
          <w:rFonts w:cs="Times New Roman"/>
          <w:szCs w:val="24"/>
        </w:rPr>
        <w:t>августа</w:t>
      </w:r>
      <w:r>
        <w:rPr>
          <w:rFonts w:cs="Times New Roman"/>
          <w:szCs w:val="24"/>
        </w:rPr>
        <w:t xml:space="preserve"> 2002 </w:t>
      </w:r>
      <w:r>
        <w:rPr>
          <w:rFonts w:cs="Times New Roman"/>
          <w:szCs w:val="24"/>
        </w:rPr>
        <w:t>года</w:t>
      </w:r>
    </w:p>
    <w:p w:rsidR="00000000" w:rsidRDefault="003C173C">
      <w:pPr>
        <w:pStyle w:val="ConsPlusNormal"/>
        <w:spacing w:before="160"/>
        <w:rPr>
          <w:rFonts w:cs="Times New Roman"/>
          <w:szCs w:val="24"/>
        </w:rPr>
      </w:pPr>
      <w:r>
        <w:rPr>
          <w:rFonts w:cs="Times New Roman"/>
          <w:szCs w:val="24"/>
        </w:rPr>
        <w:t>N 885</w:t>
      </w:r>
    </w:p>
    <w:p w:rsidR="00000000" w:rsidRDefault="003C173C">
      <w:pPr>
        <w:pStyle w:val="ConsPlusNormal"/>
        <w:rPr>
          <w:rFonts w:cs="Times New Roman"/>
          <w:szCs w:val="24"/>
        </w:rPr>
      </w:pPr>
    </w:p>
    <w:p w:rsidR="00000000" w:rsidRDefault="003C173C">
      <w:pPr>
        <w:pStyle w:val="ConsPlusNormal"/>
        <w:rPr>
          <w:rFonts w:cs="Times New Roman"/>
          <w:szCs w:val="24"/>
        </w:rPr>
      </w:pPr>
    </w:p>
    <w:p w:rsidR="00000000" w:rsidRDefault="003C173C">
      <w:pPr>
        <w:pStyle w:val="ConsPlusNormal"/>
        <w:rPr>
          <w:rFonts w:cs="Times New Roman"/>
          <w:szCs w:val="24"/>
        </w:rPr>
      </w:pPr>
    </w:p>
    <w:p w:rsidR="00000000" w:rsidRDefault="003C173C">
      <w:pPr>
        <w:pStyle w:val="ConsPlusNormal"/>
        <w:rPr>
          <w:rFonts w:cs="Times New Roman"/>
          <w:szCs w:val="24"/>
        </w:rPr>
      </w:pPr>
    </w:p>
    <w:p w:rsidR="00000000" w:rsidRDefault="003C173C">
      <w:pPr>
        <w:pStyle w:val="ConsPlusNormal"/>
        <w:rPr>
          <w:rFonts w:cs="Times New Roman"/>
          <w:szCs w:val="24"/>
        </w:rPr>
      </w:pPr>
    </w:p>
    <w:p w:rsidR="00000000" w:rsidRDefault="003C173C">
      <w:pPr>
        <w:pStyle w:val="ConsPlusNormal"/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t>Утверждены</w:t>
      </w:r>
    </w:p>
    <w:p w:rsidR="00000000" w:rsidRDefault="003C173C">
      <w:pPr>
        <w:pStyle w:val="ConsPlusNormal"/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t>Ука</w:t>
      </w:r>
      <w:r>
        <w:rPr>
          <w:rFonts w:cs="Times New Roman"/>
          <w:szCs w:val="24"/>
        </w:rPr>
        <w:t>зом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Президента</w:t>
      </w:r>
    </w:p>
    <w:p w:rsidR="00000000" w:rsidRDefault="003C173C">
      <w:pPr>
        <w:pStyle w:val="ConsPlusNormal"/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</w:p>
    <w:p w:rsidR="00000000" w:rsidRDefault="003C173C">
      <w:pPr>
        <w:pStyle w:val="ConsPlusNormal"/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12 </w:t>
      </w:r>
      <w:r>
        <w:rPr>
          <w:rFonts w:cs="Times New Roman"/>
          <w:szCs w:val="24"/>
        </w:rPr>
        <w:t>августа</w:t>
      </w:r>
      <w:r>
        <w:rPr>
          <w:rFonts w:cs="Times New Roman"/>
          <w:szCs w:val="24"/>
        </w:rPr>
        <w:t xml:space="preserve"> 2002 </w:t>
      </w:r>
      <w:r>
        <w:rPr>
          <w:rFonts w:cs="Times New Roman"/>
          <w:szCs w:val="24"/>
        </w:rPr>
        <w:t>г</w:t>
      </w:r>
      <w:r>
        <w:rPr>
          <w:rFonts w:cs="Times New Roman"/>
          <w:szCs w:val="24"/>
        </w:rPr>
        <w:t>. N 885</w:t>
      </w:r>
    </w:p>
    <w:p w:rsidR="00000000" w:rsidRDefault="003C173C">
      <w:pPr>
        <w:pStyle w:val="ConsPlusNormal"/>
        <w:rPr>
          <w:rFonts w:cs="Times New Roman"/>
          <w:szCs w:val="24"/>
        </w:rPr>
      </w:pPr>
    </w:p>
    <w:p w:rsidR="00000000" w:rsidRDefault="003C173C">
      <w:pPr>
        <w:pStyle w:val="ConsPlusNormal"/>
        <w:jc w:val="center"/>
        <w:rPr>
          <w:rFonts w:cs="Times New Roman"/>
          <w:szCs w:val="24"/>
        </w:rPr>
      </w:pPr>
      <w:bookmarkStart w:id="1" w:name="Par36"/>
      <w:bookmarkEnd w:id="1"/>
      <w:r>
        <w:rPr>
          <w:rFonts w:cs="Times New Roman"/>
          <w:b/>
          <w:szCs w:val="24"/>
        </w:rPr>
        <w:t>ОБЩИЕ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ПРИНЦИПЫ</w:t>
      </w:r>
    </w:p>
    <w:p w:rsidR="00000000" w:rsidRDefault="003C173C">
      <w:pPr>
        <w:pStyle w:val="ConsPlusNormal"/>
        <w:jc w:val="center"/>
        <w:rPr>
          <w:rFonts w:cs="Times New Roman"/>
          <w:szCs w:val="24"/>
        </w:rPr>
      </w:pPr>
      <w:r>
        <w:rPr>
          <w:rFonts w:cs="Times New Roman"/>
          <w:b/>
          <w:szCs w:val="24"/>
        </w:rPr>
        <w:t>СЛУЖЕБНОГО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ПОВЕДЕНИЯ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ГОСУДАРСТВЕННЫХ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СЛУЖАЩИХ</w:t>
      </w:r>
    </w:p>
    <w:p w:rsidR="00000000" w:rsidRDefault="003C173C">
      <w:pPr>
        <w:pStyle w:val="ConsPlusNormal"/>
        <w:rPr>
          <w:rFonts w:cs="Times New Roman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"/>
        <w:gridCol w:w="114"/>
        <w:gridCol w:w="9068"/>
        <w:gridCol w:w="113"/>
      </w:tblGrid>
      <w:tr w:rsidR="00000000">
        <w:tc>
          <w:tcPr>
            <w:tcW w:w="59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</w:tcPr>
          <w:p w:rsidR="00000000" w:rsidRDefault="003C173C">
            <w:pPr>
              <w:pStyle w:val="ConsPlusNormal"/>
              <w:rPr>
                <w:rFonts w:cs="Times New Roman"/>
                <w:szCs w:val="24"/>
              </w:rPr>
            </w:pPr>
          </w:p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</w:tcPr>
          <w:p w:rsidR="00000000" w:rsidRDefault="003C173C">
            <w:pPr>
              <w:pStyle w:val="ConsPlusNormal"/>
              <w:rPr>
                <w:rFonts w:cs="Times New Roman"/>
                <w:szCs w:val="24"/>
              </w:rPr>
            </w:pPr>
          </w:p>
        </w:tc>
        <w:tc>
          <w:tcPr>
            <w:tcW w:w="9068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bottom w:w="113" w:type="dxa"/>
            </w:tcMar>
          </w:tcPr>
          <w:p w:rsidR="00000000" w:rsidRDefault="003C173C">
            <w:pPr>
              <w:pStyle w:val="ConsPlusNormal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392C69"/>
                <w:szCs w:val="24"/>
              </w:rPr>
              <w:t>Список</w:t>
            </w:r>
            <w:r>
              <w:rPr>
                <w:rFonts w:cs="Times New Roman"/>
                <w:color w:val="392C69"/>
                <w:szCs w:val="24"/>
              </w:rPr>
              <w:t xml:space="preserve"> </w:t>
            </w:r>
            <w:r>
              <w:rPr>
                <w:rFonts w:cs="Times New Roman"/>
                <w:color w:val="392C69"/>
                <w:szCs w:val="24"/>
              </w:rPr>
              <w:t>изменяющих</w:t>
            </w:r>
            <w:r>
              <w:rPr>
                <w:rFonts w:cs="Times New Roman"/>
                <w:color w:val="392C69"/>
                <w:szCs w:val="24"/>
              </w:rPr>
              <w:t xml:space="preserve"> </w:t>
            </w:r>
            <w:r>
              <w:rPr>
                <w:rFonts w:cs="Times New Roman"/>
                <w:color w:val="392C69"/>
                <w:szCs w:val="24"/>
              </w:rPr>
              <w:t>документов</w:t>
            </w:r>
          </w:p>
          <w:p w:rsidR="00000000" w:rsidRDefault="003C173C">
            <w:pPr>
              <w:pStyle w:val="ConsPlusNormal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392C69"/>
                <w:szCs w:val="24"/>
              </w:rPr>
              <w:t>(</w:t>
            </w:r>
            <w:r>
              <w:rPr>
                <w:rFonts w:cs="Times New Roman"/>
                <w:color w:val="392C69"/>
                <w:szCs w:val="24"/>
              </w:rPr>
              <w:t>в</w:t>
            </w:r>
            <w:r>
              <w:rPr>
                <w:rFonts w:cs="Times New Roman"/>
                <w:color w:val="392C69"/>
                <w:szCs w:val="24"/>
              </w:rPr>
              <w:t xml:space="preserve"> </w:t>
            </w:r>
            <w:r>
              <w:rPr>
                <w:rFonts w:cs="Times New Roman"/>
                <w:color w:val="392C69"/>
                <w:szCs w:val="24"/>
              </w:rPr>
              <w:t>ред</w:t>
            </w:r>
            <w:r>
              <w:rPr>
                <w:rFonts w:cs="Times New Roman"/>
                <w:color w:val="392C69"/>
                <w:szCs w:val="24"/>
              </w:rPr>
              <w:t xml:space="preserve">. </w:t>
            </w:r>
            <w:r>
              <w:rPr>
                <w:rFonts w:cs="Times New Roman"/>
                <w:color w:val="392C69"/>
                <w:szCs w:val="24"/>
              </w:rPr>
              <w:t>Указов</w:t>
            </w:r>
            <w:r>
              <w:rPr>
                <w:rFonts w:cs="Times New Roman"/>
                <w:color w:val="392C69"/>
                <w:szCs w:val="24"/>
              </w:rPr>
              <w:t xml:space="preserve"> </w:t>
            </w:r>
            <w:r>
              <w:rPr>
                <w:rFonts w:cs="Times New Roman"/>
                <w:color w:val="392C69"/>
                <w:szCs w:val="24"/>
              </w:rPr>
              <w:t>Президента</w:t>
            </w:r>
            <w:r>
              <w:rPr>
                <w:rFonts w:cs="Times New Roman"/>
                <w:color w:val="392C69"/>
                <w:szCs w:val="24"/>
              </w:rPr>
              <w:t xml:space="preserve"> </w:t>
            </w:r>
            <w:r>
              <w:rPr>
                <w:rFonts w:cs="Times New Roman"/>
                <w:color w:val="392C69"/>
                <w:szCs w:val="24"/>
              </w:rPr>
              <w:t>РФ</w:t>
            </w:r>
            <w:r>
              <w:rPr>
                <w:rFonts w:cs="Times New Roman"/>
                <w:color w:val="392C69"/>
                <w:szCs w:val="24"/>
              </w:rPr>
              <w:t xml:space="preserve"> </w:t>
            </w:r>
            <w:r>
              <w:rPr>
                <w:rFonts w:cs="Times New Roman"/>
                <w:color w:val="392C69"/>
                <w:szCs w:val="24"/>
              </w:rPr>
              <w:t>от</w:t>
            </w:r>
            <w:r>
              <w:rPr>
                <w:rFonts w:cs="Times New Roman"/>
                <w:color w:val="392C69"/>
                <w:szCs w:val="24"/>
              </w:rPr>
              <w:t xml:space="preserve"> 16.07.2009 </w:t>
            </w:r>
            <w:hyperlink r:id="rId14" w:history="1">
              <w:r>
                <w:rPr>
                  <w:rFonts w:cs="Times New Roman"/>
                  <w:color w:val="0000FF"/>
                  <w:szCs w:val="24"/>
                </w:rPr>
                <w:t>N 814</w:t>
              </w:r>
            </w:hyperlink>
            <w:r>
              <w:rPr>
                <w:rFonts w:cs="Times New Roman"/>
                <w:color w:val="392C69"/>
                <w:szCs w:val="24"/>
              </w:rPr>
              <w:t>,</w:t>
            </w:r>
          </w:p>
          <w:p w:rsidR="00000000" w:rsidRDefault="003C173C">
            <w:pPr>
              <w:pStyle w:val="ConsPlusNormal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392C69"/>
                <w:szCs w:val="24"/>
              </w:rPr>
              <w:t>от</w:t>
            </w:r>
            <w:r>
              <w:rPr>
                <w:rFonts w:cs="Times New Roman"/>
                <w:color w:val="392C69"/>
                <w:szCs w:val="24"/>
              </w:rPr>
              <w:t xml:space="preserve"> 25.08.2021 </w:t>
            </w:r>
            <w:hyperlink r:id="rId15" w:history="1">
              <w:r>
                <w:rPr>
                  <w:rFonts w:cs="Times New Roman"/>
                  <w:color w:val="0000FF"/>
                  <w:szCs w:val="24"/>
                </w:rPr>
                <w:t>N 493</w:t>
              </w:r>
            </w:hyperlink>
            <w:r>
              <w:rPr>
                <w:rFonts w:cs="Times New Roman"/>
                <w:color w:val="392C69"/>
                <w:szCs w:val="24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</w:tcPr>
          <w:p w:rsidR="00000000" w:rsidRDefault="003C173C">
            <w:pPr>
              <w:pStyle w:val="ConsPlusNormal"/>
              <w:jc w:val="center"/>
              <w:rPr>
                <w:rFonts w:cs="Times New Roman"/>
                <w:color w:val="392C69"/>
                <w:szCs w:val="24"/>
              </w:rPr>
            </w:pPr>
          </w:p>
        </w:tc>
      </w:tr>
    </w:tbl>
    <w:p w:rsidR="00000000" w:rsidRDefault="003C173C">
      <w:pPr>
        <w:pStyle w:val="ConsPlusNormal"/>
        <w:rPr>
          <w:rFonts w:cs="Times New Roman"/>
          <w:szCs w:val="24"/>
        </w:rPr>
      </w:pPr>
    </w:p>
    <w:p w:rsidR="00000000" w:rsidRDefault="003C173C"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1. </w:t>
      </w:r>
      <w:r>
        <w:rPr>
          <w:rFonts w:cs="Times New Roman"/>
          <w:szCs w:val="24"/>
        </w:rPr>
        <w:t>Настоящие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общие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принципы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представляют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собой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основы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поведения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служащих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гражданских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служащих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</w:t>
      </w:r>
      <w:r>
        <w:rPr>
          <w:rFonts w:cs="Times New Roman"/>
          <w:szCs w:val="24"/>
        </w:rPr>
        <w:t>бъектов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далее</w:t>
      </w:r>
      <w:r>
        <w:rPr>
          <w:rFonts w:cs="Times New Roman"/>
          <w:szCs w:val="24"/>
        </w:rPr>
        <w:t xml:space="preserve"> - </w:t>
      </w:r>
      <w:r>
        <w:rPr>
          <w:rFonts w:cs="Times New Roman"/>
          <w:szCs w:val="24"/>
        </w:rPr>
        <w:t>государственные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служащие</w:t>
      </w:r>
      <w:r>
        <w:rPr>
          <w:rFonts w:cs="Times New Roman"/>
          <w:szCs w:val="24"/>
        </w:rPr>
        <w:t xml:space="preserve">), </w:t>
      </w:r>
      <w:r>
        <w:rPr>
          <w:rFonts w:cs="Times New Roman"/>
          <w:szCs w:val="24"/>
        </w:rPr>
        <w:t>которыми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надлежит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руководствоваться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исполнении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обязанностей</w:t>
      </w:r>
      <w:r>
        <w:rPr>
          <w:rFonts w:cs="Times New Roman"/>
          <w:szCs w:val="24"/>
        </w:rPr>
        <w:t>.</w:t>
      </w:r>
    </w:p>
    <w:p w:rsidR="00000000" w:rsidRDefault="003C173C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2. </w:t>
      </w:r>
      <w:r>
        <w:rPr>
          <w:rFonts w:cs="Times New Roman"/>
          <w:szCs w:val="24"/>
        </w:rPr>
        <w:t>Государственные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служащие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сознавая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ответственность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перед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государством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обществом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гражданами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призваны</w:t>
      </w:r>
      <w:r>
        <w:rPr>
          <w:rFonts w:cs="Times New Roman"/>
          <w:szCs w:val="24"/>
        </w:rPr>
        <w:t>:</w:t>
      </w:r>
    </w:p>
    <w:p w:rsidR="00000000" w:rsidRDefault="003C173C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а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исполнять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обязанности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добросовестно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высоком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профессиональном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уровне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целях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обеспечения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эффективной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работы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органов</w:t>
      </w:r>
      <w:r>
        <w:rPr>
          <w:rFonts w:cs="Times New Roman"/>
          <w:szCs w:val="24"/>
        </w:rPr>
        <w:t>;</w:t>
      </w:r>
    </w:p>
    <w:p w:rsidR="00000000" w:rsidRDefault="003C173C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б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исходить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из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того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что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признание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соблюдение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защита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свобод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человека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гражданина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определяют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осно</w:t>
      </w:r>
      <w:r>
        <w:rPr>
          <w:rFonts w:cs="Times New Roman"/>
          <w:szCs w:val="24"/>
        </w:rPr>
        <w:t>вной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смысл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содержание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деятельности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власти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служащих</w:t>
      </w:r>
      <w:r>
        <w:rPr>
          <w:rFonts w:cs="Times New Roman"/>
          <w:szCs w:val="24"/>
        </w:rPr>
        <w:t>;</w:t>
      </w:r>
    </w:p>
    <w:p w:rsidR="00000000" w:rsidRDefault="003C173C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осуществлять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свою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деятельность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пределах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полномочий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соответствующего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органа</w:t>
      </w:r>
      <w:r>
        <w:rPr>
          <w:rFonts w:cs="Times New Roman"/>
          <w:szCs w:val="24"/>
        </w:rPr>
        <w:t>;</w:t>
      </w:r>
    </w:p>
    <w:p w:rsidR="00000000" w:rsidRDefault="003C173C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г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не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оказывать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предпочтения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каким</w:t>
      </w:r>
      <w:r>
        <w:rPr>
          <w:rFonts w:cs="Times New Roman"/>
          <w:szCs w:val="24"/>
        </w:rPr>
        <w:t>-</w:t>
      </w:r>
      <w:r>
        <w:rPr>
          <w:rFonts w:cs="Times New Roman"/>
          <w:szCs w:val="24"/>
        </w:rPr>
        <w:t>либо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профессиональным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>оциальным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группам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организациям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быть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независимыми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влияния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отдельных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граждан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профессиональных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социальных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групп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организаций</w:t>
      </w:r>
      <w:r>
        <w:rPr>
          <w:rFonts w:cs="Times New Roman"/>
          <w:szCs w:val="24"/>
        </w:rPr>
        <w:t>;</w:t>
      </w:r>
    </w:p>
    <w:p w:rsidR="00000000" w:rsidRDefault="003C173C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д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исключать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действия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связанные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влиянием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каких</w:t>
      </w:r>
      <w:r>
        <w:rPr>
          <w:rFonts w:cs="Times New Roman"/>
          <w:szCs w:val="24"/>
        </w:rPr>
        <w:t>-</w:t>
      </w:r>
      <w:r>
        <w:rPr>
          <w:rFonts w:cs="Times New Roman"/>
          <w:szCs w:val="24"/>
        </w:rPr>
        <w:t>либо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личных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имущественных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финансовых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интересов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препятствующи</w:t>
      </w:r>
      <w:r>
        <w:rPr>
          <w:rFonts w:cs="Times New Roman"/>
          <w:szCs w:val="24"/>
        </w:rPr>
        <w:t>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добросовестному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исполнению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обязанностей</w:t>
      </w:r>
      <w:r>
        <w:rPr>
          <w:rFonts w:cs="Times New Roman"/>
          <w:szCs w:val="24"/>
        </w:rPr>
        <w:t>;</w:t>
      </w:r>
    </w:p>
    <w:p w:rsidR="00000000" w:rsidRDefault="003C173C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е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уведомлять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представителя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нанимателя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работодателя</w:t>
      </w:r>
      <w:r>
        <w:rPr>
          <w:rFonts w:cs="Times New Roman"/>
          <w:szCs w:val="24"/>
        </w:rPr>
        <w:t xml:space="preserve">), </w:t>
      </w:r>
      <w:r>
        <w:rPr>
          <w:rFonts w:cs="Times New Roman"/>
          <w:szCs w:val="24"/>
        </w:rPr>
        <w:t>органы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прокуратуры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другие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всех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lastRenderedPageBreak/>
        <w:t>случаях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обращения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государственному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служащему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каких</w:t>
      </w:r>
      <w:r>
        <w:rPr>
          <w:rFonts w:cs="Times New Roman"/>
          <w:szCs w:val="24"/>
        </w:rPr>
        <w:t>-</w:t>
      </w:r>
      <w:r>
        <w:rPr>
          <w:rFonts w:cs="Times New Roman"/>
          <w:szCs w:val="24"/>
        </w:rPr>
        <w:t>либо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целях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склонения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</w:t>
      </w:r>
      <w:r>
        <w:rPr>
          <w:rFonts w:cs="Times New Roman"/>
          <w:szCs w:val="24"/>
        </w:rPr>
        <w:t>вершению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коррупционных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правонарушений</w:t>
      </w:r>
      <w:r>
        <w:rPr>
          <w:rFonts w:cs="Times New Roman"/>
          <w:szCs w:val="24"/>
        </w:rPr>
        <w:t>;</w:t>
      </w:r>
    </w:p>
    <w:p w:rsidR="00000000" w:rsidRDefault="003C173C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ж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соблюдать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установленные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ограничения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запреты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исполнять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обязанности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связанные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прохождением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службы</w:t>
      </w:r>
      <w:r>
        <w:rPr>
          <w:rFonts w:cs="Times New Roman"/>
          <w:szCs w:val="24"/>
        </w:rPr>
        <w:t>;</w:t>
      </w:r>
    </w:p>
    <w:p w:rsidR="00000000" w:rsidRDefault="003C173C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з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соблюдать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нейтральность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исключающую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возможность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влияния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служебн</w:t>
      </w:r>
      <w:r>
        <w:rPr>
          <w:rFonts w:cs="Times New Roman"/>
          <w:szCs w:val="24"/>
        </w:rPr>
        <w:t>ую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деятельность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решений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политических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партий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иных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общественных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объединений</w:t>
      </w:r>
      <w:r>
        <w:rPr>
          <w:rFonts w:cs="Times New Roman"/>
          <w:szCs w:val="24"/>
        </w:rPr>
        <w:t>;</w:t>
      </w:r>
    </w:p>
    <w:p w:rsidR="00000000" w:rsidRDefault="003C173C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соблюдать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нормы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служебной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профессиональной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этики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правила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делового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поведения</w:t>
      </w:r>
      <w:r>
        <w:rPr>
          <w:rFonts w:cs="Times New Roman"/>
          <w:szCs w:val="24"/>
        </w:rPr>
        <w:t>;</w:t>
      </w:r>
    </w:p>
    <w:p w:rsidR="00000000" w:rsidRDefault="003C173C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к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проявлять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корректность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внимательность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обращении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гражданами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лицами</w:t>
      </w:r>
      <w:r>
        <w:rPr>
          <w:rFonts w:cs="Times New Roman"/>
          <w:szCs w:val="24"/>
        </w:rPr>
        <w:t>;</w:t>
      </w:r>
    </w:p>
    <w:p w:rsidR="00000000" w:rsidRDefault="003C173C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л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про</w:t>
      </w:r>
      <w:r>
        <w:rPr>
          <w:rFonts w:cs="Times New Roman"/>
          <w:szCs w:val="24"/>
        </w:rPr>
        <w:t>являть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терпимость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уважение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обычаям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традициям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народов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учитывать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культурные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особенности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различных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этнических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социальных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групп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конфессий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способствовать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межнациональному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межконфессиональному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согласию</w:t>
      </w:r>
      <w:r>
        <w:rPr>
          <w:rFonts w:cs="Times New Roman"/>
          <w:szCs w:val="24"/>
        </w:rPr>
        <w:t>;</w:t>
      </w:r>
    </w:p>
    <w:p w:rsidR="00000000" w:rsidRDefault="003C173C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м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воздерживаться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поведения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которое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могло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вызвать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сомнение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объективном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исполнении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служащими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обязанностей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также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избегать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конфликтных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ситуаций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способных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нанести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ущерб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репутации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авторитету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органа</w:t>
      </w:r>
      <w:r>
        <w:rPr>
          <w:rFonts w:cs="Times New Roman"/>
          <w:szCs w:val="24"/>
        </w:rPr>
        <w:t>;</w:t>
      </w:r>
    </w:p>
    <w:p w:rsidR="00000000" w:rsidRDefault="003C173C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н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принимать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предусмотренные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законодательством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меры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недопущению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возникновения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конфликтов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интересов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урегулированию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возникших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конфликтов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интересов</w:t>
      </w:r>
      <w:r>
        <w:rPr>
          <w:rFonts w:cs="Times New Roman"/>
          <w:szCs w:val="24"/>
        </w:rPr>
        <w:t>;</w:t>
      </w:r>
    </w:p>
    <w:p w:rsidR="00000000" w:rsidRDefault="003C173C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не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использовать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служебное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положение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оказания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влияния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деятельность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органов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организаций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должностных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государственных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служащих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граждан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решении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вопросов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личного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характера</w:t>
      </w:r>
      <w:r>
        <w:rPr>
          <w:rFonts w:cs="Times New Roman"/>
          <w:szCs w:val="24"/>
        </w:rPr>
        <w:t>;</w:t>
      </w:r>
    </w:p>
    <w:p w:rsidR="00000000" w:rsidRDefault="003C173C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п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воздерживаться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публичных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высказываний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суждений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оценок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отношении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деятельности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органов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руководителей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если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это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входит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должностны</w:t>
      </w:r>
      <w:r>
        <w:rPr>
          <w:rFonts w:cs="Times New Roman"/>
          <w:szCs w:val="24"/>
        </w:rPr>
        <w:t>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обязанности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служащего</w:t>
      </w:r>
      <w:r>
        <w:rPr>
          <w:rFonts w:cs="Times New Roman"/>
          <w:szCs w:val="24"/>
        </w:rPr>
        <w:t>;</w:t>
      </w:r>
    </w:p>
    <w:p w:rsidR="00000000" w:rsidRDefault="003C173C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р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соблюдать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установленные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правила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публичных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выступлений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предоставления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служебной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информации</w:t>
      </w:r>
      <w:r>
        <w:rPr>
          <w:rFonts w:cs="Times New Roman"/>
          <w:szCs w:val="24"/>
        </w:rPr>
        <w:t>;</w:t>
      </w:r>
    </w:p>
    <w:p w:rsidR="00000000" w:rsidRDefault="003C173C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уважительно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относиться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деятельности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представителей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средств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массовой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информации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информ</w:t>
      </w:r>
      <w:r>
        <w:rPr>
          <w:rFonts w:cs="Times New Roman"/>
          <w:szCs w:val="24"/>
        </w:rPr>
        <w:t>ированию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общества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работе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также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оказывать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содействие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получении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достоверной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информации</w:t>
      </w:r>
      <w:r>
        <w:rPr>
          <w:rFonts w:cs="Times New Roman"/>
          <w:szCs w:val="24"/>
        </w:rPr>
        <w:t>;</w:t>
      </w:r>
    </w:p>
    <w:p w:rsidR="00000000" w:rsidRDefault="003C173C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т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воздерживаться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публичных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выступлениях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числе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средствах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массовой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информации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обозначения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иностранной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валюте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условных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дене</w:t>
      </w:r>
      <w:r>
        <w:rPr>
          <w:rFonts w:cs="Times New Roman"/>
          <w:szCs w:val="24"/>
        </w:rPr>
        <w:t>жных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единицах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стоимости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территории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товаров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работ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услуг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объектов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гражданских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сумм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сделок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между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резидентами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показателей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бюджетов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всех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уровней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бюджетной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системы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размеров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</w:t>
      </w:r>
      <w:r>
        <w:rPr>
          <w:rFonts w:cs="Times New Roman"/>
          <w:szCs w:val="24"/>
        </w:rPr>
        <w:t>арственных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муниципальных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заимствований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государственного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муниципального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долга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исключением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случаев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когда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это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необходимо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точной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передачи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сведений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либо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предусмотрено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законодательством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международными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договорами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</w:t>
      </w:r>
      <w:r>
        <w:rPr>
          <w:rFonts w:cs="Times New Roman"/>
          <w:szCs w:val="24"/>
        </w:rPr>
        <w:t>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обычаями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делового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оборота</w:t>
      </w:r>
      <w:r>
        <w:rPr>
          <w:rFonts w:cs="Times New Roman"/>
          <w:szCs w:val="24"/>
        </w:rPr>
        <w:t>.</w:t>
      </w:r>
    </w:p>
    <w:p w:rsidR="00000000" w:rsidRDefault="003C173C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3. </w:t>
      </w:r>
      <w:r>
        <w:rPr>
          <w:rFonts w:cs="Times New Roman"/>
          <w:szCs w:val="24"/>
        </w:rPr>
        <w:t>Государственные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служащие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наделенные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организационно</w:t>
      </w:r>
      <w:r>
        <w:rPr>
          <w:rFonts w:cs="Times New Roman"/>
          <w:szCs w:val="24"/>
        </w:rPr>
        <w:t>-</w:t>
      </w:r>
      <w:r>
        <w:rPr>
          <w:rFonts w:cs="Times New Roman"/>
          <w:szCs w:val="24"/>
        </w:rPr>
        <w:t>распорядительными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полномочиями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отношению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другим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государственным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служащим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также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призваны</w:t>
      </w:r>
      <w:r>
        <w:rPr>
          <w:rFonts w:cs="Times New Roman"/>
          <w:szCs w:val="24"/>
        </w:rPr>
        <w:t>:</w:t>
      </w:r>
    </w:p>
    <w:p w:rsidR="00000000" w:rsidRDefault="003C173C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а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принимать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меры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предотвращению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урегулированию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конфликтов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интерес</w:t>
      </w:r>
      <w:r>
        <w:rPr>
          <w:rFonts w:cs="Times New Roman"/>
          <w:szCs w:val="24"/>
        </w:rPr>
        <w:t>ов</w:t>
      </w:r>
      <w:r>
        <w:rPr>
          <w:rFonts w:cs="Times New Roman"/>
          <w:szCs w:val="24"/>
        </w:rPr>
        <w:t>;</w:t>
      </w:r>
    </w:p>
    <w:p w:rsidR="00000000" w:rsidRDefault="003C173C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б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принимать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меры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предупреждению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коррупции</w:t>
      </w:r>
      <w:r>
        <w:rPr>
          <w:rFonts w:cs="Times New Roman"/>
          <w:szCs w:val="24"/>
        </w:rPr>
        <w:t>;</w:t>
      </w:r>
    </w:p>
    <w:p w:rsidR="00000000" w:rsidRDefault="003C173C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не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допускать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случаев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принуждения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служащих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участию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деятельности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политических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партий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иных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общественных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объединений</w:t>
      </w:r>
      <w:r>
        <w:rPr>
          <w:rFonts w:cs="Times New Roman"/>
          <w:szCs w:val="24"/>
        </w:rPr>
        <w:t>.</w:t>
      </w:r>
    </w:p>
    <w:p w:rsidR="00000000" w:rsidRDefault="003C173C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4. </w:t>
      </w:r>
      <w:r>
        <w:rPr>
          <w:rFonts w:cs="Times New Roman"/>
          <w:szCs w:val="24"/>
        </w:rPr>
        <w:t>Государственные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служащие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имеющие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гражданство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подданство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иност</w:t>
      </w:r>
      <w:r>
        <w:rPr>
          <w:rFonts w:cs="Times New Roman"/>
          <w:szCs w:val="24"/>
        </w:rPr>
        <w:t>ранного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которое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прекращено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зависящим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причинам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замещающие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соответствии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</w:t>
      </w:r>
      <w:r>
        <w:rPr>
          <w:rFonts w:cs="Times New Roman"/>
          <w:szCs w:val="24"/>
        </w:rPr>
        <w:t xml:space="preserve"> </w:t>
      </w:r>
      <w:hyperlink r:id="rId16" w:history="1">
        <w:r>
          <w:rPr>
            <w:rFonts w:cs="Times New Roman"/>
            <w:color w:val="0000FF"/>
            <w:szCs w:val="24"/>
          </w:rPr>
          <w:t>статьей</w:t>
        </w:r>
        <w:r>
          <w:rPr>
            <w:rFonts w:cs="Times New Roman"/>
            <w:color w:val="0000FF"/>
            <w:szCs w:val="24"/>
          </w:rPr>
          <w:t xml:space="preserve"> 26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30 </w:t>
      </w:r>
      <w:r>
        <w:rPr>
          <w:rFonts w:cs="Times New Roman"/>
          <w:szCs w:val="24"/>
        </w:rPr>
        <w:t>апреля</w:t>
      </w:r>
      <w:r>
        <w:rPr>
          <w:rFonts w:cs="Times New Roman"/>
          <w:szCs w:val="24"/>
        </w:rPr>
        <w:t xml:space="preserve"> 2021 </w:t>
      </w:r>
      <w:r>
        <w:rPr>
          <w:rFonts w:cs="Times New Roman"/>
          <w:szCs w:val="24"/>
        </w:rPr>
        <w:t>г</w:t>
      </w:r>
      <w:r>
        <w:rPr>
          <w:rFonts w:cs="Times New Roman"/>
          <w:szCs w:val="24"/>
        </w:rPr>
        <w:t>. N 116-</w:t>
      </w:r>
      <w:r>
        <w:rPr>
          <w:rFonts w:cs="Times New Roman"/>
          <w:szCs w:val="24"/>
        </w:rPr>
        <w:t>ФЗ</w:t>
      </w:r>
      <w:r>
        <w:rPr>
          <w:rFonts w:cs="Times New Roman"/>
          <w:szCs w:val="24"/>
        </w:rPr>
        <w:t xml:space="preserve"> "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внесении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изменений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отдельные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законодательные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акты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", </w:t>
      </w:r>
      <w:r>
        <w:rPr>
          <w:rFonts w:cs="Times New Roman"/>
          <w:szCs w:val="24"/>
        </w:rPr>
        <w:t>призваны</w:t>
      </w:r>
      <w:r>
        <w:rPr>
          <w:rFonts w:cs="Times New Roman"/>
          <w:szCs w:val="24"/>
        </w:rPr>
        <w:t>:</w:t>
      </w:r>
    </w:p>
    <w:p w:rsidR="00000000" w:rsidRDefault="003C173C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а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принимать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все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возможные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меры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направленные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прекращение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гражданства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подданства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иностранного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государства</w:t>
      </w:r>
      <w:r>
        <w:rPr>
          <w:rFonts w:cs="Times New Roman"/>
          <w:szCs w:val="24"/>
        </w:rPr>
        <w:t>;</w:t>
      </w:r>
    </w:p>
    <w:p w:rsidR="00000000" w:rsidRDefault="003C173C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б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воздерживаться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получения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документов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удостоверяющих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личность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гражданина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подданного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иностранного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совершения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действий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качестве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гражданина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подданного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иностранного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исключением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случаев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к</w:t>
      </w:r>
      <w:r>
        <w:rPr>
          <w:rFonts w:cs="Times New Roman"/>
          <w:szCs w:val="24"/>
        </w:rPr>
        <w:t>огда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такие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действия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необходимы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прекращения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гражданства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подданства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иностранного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государства</w:t>
      </w:r>
      <w:r>
        <w:rPr>
          <w:rFonts w:cs="Times New Roman"/>
          <w:szCs w:val="24"/>
        </w:rPr>
        <w:t>.</w:t>
      </w:r>
    </w:p>
    <w:p w:rsidR="00000000" w:rsidRDefault="003C173C">
      <w:pPr>
        <w:pStyle w:val="ConsPlusNormal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(</w:t>
      </w:r>
      <w:r>
        <w:rPr>
          <w:rFonts w:cs="Times New Roman"/>
          <w:szCs w:val="24"/>
        </w:rPr>
        <w:t>п</w:t>
      </w:r>
      <w:r>
        <w:rPr>
          <w:rFonts w:cs="Times New Roman"/>
          <w:szCs w:val="24"/>
        </w:rPr>
        <w:t xml:space="preserve">. 4 </w:t>
      </w:r>
      <w:r>
        <w:rPr>
          <w:rFonts w:cs="Times New Roman"/>
          <w:szCs w:val="24"/>
        </w:rPr>
        <w:t>введен</w:t>
      </w:r>
      <w:r>
        <w:rPr>
          <w:rFonts w:cs="Times New Roman"/>
          <w:szCs w:val="24"/>
        </w:rPr>
        <w:t xml:space="preserve"> </w:t>
      </w:r>
      <w:hyperlink r:id="rId17" w:history="1">
        <w:r>
          <w:rPr>
            <w:rFonts w:cs="Times New Roman"/>
            <w:color w:val="0000FF"/>
            <w:szCs w:val="24"/>
          </w:rPr>
          <w:t>Указом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Президента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РФ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25.08.2021 N 493)</w:t>
      </w:r>
    </w:p>
    <w:p w:rsidR="00000000" w:rsidRDefault="003C173C">
      <w:pPr>
        <w:pStyle w:val="ConsPlusNormal"/>
        <w:rPr>
          <w:rFonts w:cs="Times New Roman"/>
          <w:szCs w:val="24"/>
        </w:rPr>
      </w:pPr>
    </w:p>
    <w:p w:rsidR="00000000" w:rsidRDefault="003C173C">
      <w:pPr>
        <w:pStyle w:val="ConsPlusNormal"/>
        <w:rPr>
          <w:rFonts w:cs="Times New Roman"/>
          <w:szCs w:val="24"/>
        </w:rPr>
      </w:pPr>
    </w:p>
    <w:p w:rsidR="003C173C" w:rsidRDefault="003C173C">
      <w:pPr>
        <w:pStyle w:val="ConsPlusNormal"/>
        <w:pBdr>
          <w:top w:val="single" w:sz="6" w:space="0" w:color="000000"/>
        </w:pBdr>
        <w:spacing w:before="100" w:after="100"/>
        <w:jc w:val="both"/>
        <w:rPr>
          <w:rFonts w:cs="Times New Roman"/>
          <w:szCs w:val="24"/>
        </w:rPr>
      </w:pPr>
    </w:p>
    <w:sectPr w:rsidR="003C173C">
      <w:type w:val="continuous"/>
      <w:pgSz w:w="11906" w:h="16838"/>
      <w:pgMar w:top="1134" w:right="850" w:bottom="1134" w:left="1701" w:header="720" w:footer="720" w:gutter="0"/>
      <w:cols w:space="720"/>
      <w:formProt w:val="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173C" w:rsidRDefault="003C173C">
      <w:r>
        <w:separator/>
      </w:r>
    </w:p>
  </w:endnote>
  <w:endnote w:type="continuationSeparator" w:id="0">
    <w:p w:rsidR="003C173C" w:rsidRDefault="003C17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173C" w:rsidRDefault="003C173C">
      <w:r>
        <w:rPr>
          <w:rFonts w:eastAsiaTheme="minorEastAsia"/>
          <w:kern w:val="0"/>
          <w:lang w:eastAsia="ru-RU" w:bidi="ar-SA"/>
        </w:rPr>
        <w:separator/>
      </w:r>
    </w:p>
  </w:footnote>
  <w:footnote w:type="continuationSeparator" w:id="0">
    <w:p w:rsidR="003C173C" w:rsidRDefault="003C17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36A1"/>
    <w:rsid w:val="003C173C"/>
    <w:rsid w:val="00913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I44u44444444p">
    <w:name w:val="И4Iн4~т4・еu?р・4н?4е?4т?4・с・4с4|ы4[л4pк"/>
    <w:uiPriority w:val="99"/>
    <w:rPr>
      <w:color w:val="000080"/>
      <w:u w:val="single"/>
      <w:lang/>
    </w:rPr>
  </w:style>
  <w:style w:type="paragraph" w:customStyle="1" w:styleId="4H4p4s4444r44">
    <w:name w:val="З4Hа4pг4sо4л4|о4в4rо4к4["/>
    <w:basedOn w:val="a"/>
    <w:next w:val="4O4rz4444"/>
    <w:uiPriority w:val="99"/>
    <w:pPr>
      <w:keepNext/>
      <w:suppressAutoHyphens w:val="0"/>
      <w:spacing w:before="240" w:after="120"/>
    </w:pPr>
    <w:rPr>
      <w:kern w:val="0"/>
      <w:sz w:val="28"/>
      <w:szCs w:val="28"/>
      <w:lang w:eastAsia="ru-RU" w:bidi="ar-SA"/>
    </w:rPr>
  </w:style>
  <w:style w:type="paragraph" w:customStyle="1" w:styleId="4O4rz4444">
    <w:name w:val="О4Oс4・н~?о?вr?н~?о?йz ?т・4е?4к?4с4・"/>
    <w:basedOn w:val="a"/>
    <w:uiPriority w:val="99"/>
    <w:pPr>
      <w:suppressAutoHyphens w:val="0"/>
      <w:spacing w:after="140" w:line="276" w:lineRule="auto"/>
    </w:pPr>
    <w:rPr>
      <w:rFonts w:eastAsiaTheme="minorEastAsia"/>
      <w:kern w:val="0"/>
      <w:lang w:eastAsia="ru-RU" w:bidi="ar-SA"/>
    </w:rPr>
  </w:style>
  <w:style w:type="paragraph" w:customStyle="1" w:styleId="4R4y44">
    <w:name w:val="С4Rп4・иy?с・4о?4к"/>
    <w:basedOn w:val="4O4rz4444"/>
    <w:uiPriority w:val="99"/>
    <w:rPr>
      <w:rFonts w:eastAsia="Times New Roman"/>
    </w:rPr>
  </w:style>
  <w:style w:type="paragraph" w:customStyle="1" w:styleId="4N4p4x4r4p44y4u">
    <w:name w:val="Н4Nа4pз4xв4rа4pн4~и4yе4u"/>
    <w:basedOn w:val="a"/>
    <w:uiPriority w:val="99"/>
    <w:pPr>
      <w:suppressLineNumbers/>
      <w:suppressAutoHyphens w:val="0"/>
      <w:spacing w:before="120" w:after="120"/>
    </w:pPr>
    <w:rPr>
      <w:i/>
      <w:iCs/>
      <w:kern w:val="0"/>
      <w:lang w:eastAsia="ru-RU" w:bidi="ar-SA"/>
    </w:rPr>
  </w:style>
  <w:style w:type="paragraph" w:customStyle="1" w:styleId="4T44p4x4p4u">
    <w:name w:val="У4Tк4[а4pз4xа4pт4・еu?л|?ь・"/>
    <w:basedOn w:val="a"/>
    <w:uiPriority w:val="99"/>
    <w:pPr>
      <w:suppressLineNumbers/>
      <w:suppressAutoHyphens w:val="0"/>
    </w:pPr>
    <w:rPr>
      <w:kern w:val="0"/>
      <w:lang w:eastAsia="ru-RU" w:bidi="ar-SA"/>
    </w:rPr>
  </w:style>
  <w:style w:type="paragraph" w:customStyle="1" w:styleId="ConsPlusNormal">
    <w:name w:val="ConsPlusNormal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Arial" w:eastAsia="Times New Roman" w:hAnsi="Times New Roman" w:cs="Arial"/>
      <w:kern w:val="1"/>
      <w:sz w:val="16"/>
      <w:szCs w:val="16"/>
      <w:lang w:eastAsia="zh-CN" w:bidi="hi-IN"/>
    </w:rPr>
  </w:style>
  <w:style w:type="paragraph" w:customStyle="1" w:styleId="ConsPlusNonformat">
    <w:name w:val="ConsPlusNonformat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Courier New" w:eastAsia="Times New Roman" w:hAnsi="Times New Roman" w:cs="Courier New"/>
      <w:kern w:val="1"/>
      <w:sz w:val="20"/>
      <w:szCs w:val="20"/>
      <w:lang w:eastAsia="zh-CN" w:bidi="hi-IN"/>
    </w:rPr>
  </w:style>
  <w:style w:type="paragraph" w:customStyle="1" w:styleId="ConsPlusTitle">
    <w:name w:val="ConsPlusTitle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Arial" w:eastAsia="Times New Roman" w:hAnsi="Times New Roman" w:cs="Arial"/>
      <w:b/>
      <w:bCs/>
      <w:kern w:val="1"/>
      <w:sz w:val="16"/>
      <w:szCs w:val="16"/>
      <w:lang w:eastAsia="zh-CN" w:bidi="hi-IN"/>
    </w:rPr>
  </w:style>
  <w:style w:type="paragraph" w:customStyle="1" w:styleId="ConsPlusCell">
    <w:name w:val="ConsPlusCell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Courier New" w:eastAsia="Times New Roman" w:hAnsi="Times New Roman" w:cs="Courier New"/>
      <w:kern w:val="1"/>
      <w:sz w:val="20"/>
      <w:szCs w:val="20"/>
      <w:lang w:eastAsia="zh-CN" w:bidi="hi-IN"/>
    </w:rPr>
  </w:style>
  <w:style w:type="paragraph" w:customStyle="1" w:styleId="ConsPlusDocList">
    <w:name w:val="ConsPlusDocList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Courier New" w:eastAsia="Times New Roman" w:hAnsi="Times New Roman" w:cs="Courier New"/>
      <w:kern w:val="1"/>
      <w:sz w:val="16"/>
      <w:szCs w:val="16"/>
      <w:lang w:eastAsia="zh-CN" w:bidi="hi-IN"/>
    </w:rPr>
  </w:style>
  <w:style w:type="paragraph" w:customStyle="1" w:styleId="ConsPlusTitlePage">
    <w:name w:val="ConsPlusTitlePage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Tahoma" w:eastAsia="Times New Roman" w:hAnsi="Times New Roman" w:cs="Tahoma"/>
      <w:kern w:val="1"/>
      <w:sz w:val="16"/>
      <w:szCs w:val="16"/>
      <w:lang w:eastAsia="zh-CN" w:bidi="hi-IN"/>
    </w:rPr>
  </w:style>
  <w:style w:type="paragraph" w:customStyle="1" w:styleId="ConsPlusJurTerm">
    <w:name w:val="ConsPlusJurTerm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Arial" w:eastAsia="Times New Roman" w:hAnsi="Times New Roman" w:cs="Arial"/>
      <w:kern w:val="1"/>
      <w:sz w:val="26"/>
      <w:szCs w:val="26"/>
      <w:lang w:eastAsia="zh-CN" w:bidi="hi-IN"/>
    </w:rPr>
  </w:style>
  <w:style w:type="paragraph" w:customStyle="1" w:styleId="ConsPlusTextList">
    <w:name w:val="ConsPlusTextList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Arial" w:eastAsia="Times New Roman" w:hAnsi="Times New Roman" w:cs="Arial"/>
      <w:kern w:val="1"/>
      <w:sz w:val="20"/>
      <w:szCs w:val="20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I44u44444444p">
    <w:name w:val="И4Iн4~т4・еu?р・4н?4е?4т?4・с・4с4|ы4[л4pк"/>
    <w:uiPriority w:val="99"/>
    <w:rPr>
      <w:color w:val="000080"/>
      <w:u w:val="single"/>
      <w:lang/>
    </w:rPr>
  </w:style>
  <w:style w:type="paragraph" w:customStyle="1" w:styleId="4H4p4s4444r44">
    <w:name w:val="З4Hа4pг4sо4л4|о4в4rо4к4["/>
    <w:basedOn w:val="a"/>
    <w:next w:val="4O4rz4444"/>
    <w:uiPriority w:val="99"/>
    <w:pPr>
      <w:keepNext/>
      <w:suppressAutoHyphens w:val="0"/>
      <w:spacing w:before="240" w:after="120"/>
    </w:pPr>
    <w:rPr>
      <w:kern w:val="0"/>
      <w:sz w:val="28"/>
      <w:szCs w:val="28"/>
      <w:lang w:eastAsia="ru-RU" w:bidi="ar-SA"/>
    </w:rPr>
  </w:style>
  <w:style w:type="paragraph" w:customStyle="1" w:styleId="4O4rz4444">
    <w:name w:val="О4Oс4・н~?о?вr?н~?о?йz ?т・4е?4к?4с4・"/>
    <w:basedOn w:val="a"/>
    <w:uiPriority w:val="99"/>
    <w:pPr>
      <w:suppressAutoHyphens w:val="0"/>
      <w:spacing w:after="140" w:line="276" w:lineRule="auto"/>
    </w:pPr>
    <w:rPr>
      <w:rFonts w:eastAsiaTheme="minorEastAsia"/>
      <w:kern w:val="0"/>
      <w:lang w:eastAsia="ru-RU" w:bidi="ar-SA"/>
    </w:rPr>
  </w:style>
  <w:style w:type="paragraph" w:customStyle="1" w:styleId="4R4y44">
    <w:name w:val="С4Rп4・иy?с・4о?4к"/>
    <w:basedOn w:val="4O4rz4444"/>
    <w:uiPriority w:val="99"/>
    <w:rPr>
      <w:rFonts w:eastAsia="Times New Roman"/>
    </w:rPr>
  </w:style>
  <w:style w:type="paragraph" w:customStyle="1" w:styleId="4N4p4x4r4p44y4u">
    <w:name w:val="Н4Nа4pз4xв4rа4pн4~и4yе4u"/>
    <w:basedOn w:val="a"/>
    <w:uiPriority w:val="99"/>
    <w:pPr>
      <w:suppressLineNumbers/>
      <w:suppressAutoHyphens w:val="0"/>
      <w:spacing w:before="120" w:after="120"/>
    </w:pPr>
    <w:rPr>
      <w:i/>
      <w:iCs/>
      <w:kern w:val="0"/>
      <w:lang w:eastAsia="ru-RU" w:bidi="ar-SA"/>
    </w:rPr>
  </w:style>
  <w:style w:type="paragraph" w:customStyle="1" w:styleId="4T44p4x4p4u">
    <w:name w:val="У4Tк4[а4pз4xа4pт4・еu?л|?ь・"/>
    <w:basedOn w:val="a"/>
    <w:uiPriority w:val="99"/>
    <w:pPr>
      <w:suppressLineNumbers/>
      <w:suppressAutoHyphens w:val="0"/>
    </w:pPr>
    <w:rPr>
      <w:kern w:val="0"/>
      <w:lang w:eastAsia="ru-RU" w:bidi="ar-SA"/>
    </w:rPr>
  </w:style>
  <w:style w:type="paragraph" w:customStyle="1" w:styleId="ConsPlusNormal">
    <w:name w:val="ConsPlusNormal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Arial" w:eastAsia="Times New Roman" w:hAnsi="Times New Roman" w:cs="Arial"/>
      <w:kern w:val="1"/>
      <w:sz w:val="16"/>
      <w:szCs w:val="16"/>
      <w:lang w:eastAsia="zh-CN" w:bidi="hi-IN"/>
    </w:rPr>
  </w:style>
  <w:style w:type="paragraph" w:customStyle="1" w:styleId="ConsPlusNonformat">
    <w:name w:val="ConsPlusNonformat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Courier New" w:eastAsia="Times New Roman" w:hAnsi="Times New Roman" w:cs="Courier New"/>
      <w:kern w:val="1"/>
      <w:sz w:val="20"/>
      <w:szCs w:val="20"/>
      <w:lang w:eastAsia="zh-CN" w:bidi="hi-IN"/>
    </w:rPr>
  </w:style>
  <w:style w:type="paragraph" w:customStyle="1" w:styleId="ConsPlusTitle">
    <w:name w:val="ConsPlusTitle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Arial" w:eastAsia="Times New Roman" w:hAnsi="Times New Roman" w:cs="Arial"/>
      <w:b/>
      <w:bCs/>
      <w:kern w:val="1"/>
      <w:sz w:val="16"/>
      <w:szCs w:val="16"/>
      <w:lang w:eastAsia="zh-CN" w:bidi="hi-IN"/>
    </w:rPr>
  </w:style>
  <w:style w:type="paragraph" w:customStyle="1" w:styleId="ConsPlusCell">
    <w:name w:val="ConsPlusCell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Courier New" w:eastAsia="Times New Roman" w:hAnsi="Times New Roman" w:cs="Courier New"/>
      <w:kern w:val="1"/>
      <w:sz w:val="20"/>
      <w:szCs w:val="20"/>
      <w:lang w:eastAsia="zh-CN" w:bidi="hi-IN"/>
    </w:rPr>
  </w:style>
  <w:style w:type="paragraph" w:customStyle="1" w:styleId="ConsPlusDocList">
    <w:name w:val="ConsPlusDocList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Courier New" w:eastAsia="Times New Roman" w:hAnsi="Times New Roman" w:cs="Courier New"/>
      <w:kern w:val="1"/>
      <w:sz w:val="16"/>
      <w:szCs w:val="16"/>
      <w:lang w:eastAsia="zh-CN" w:bidi="hi-IN"/>
    </w:rPr>
  </w:style>
  <w:style w:type="paragraph" w:customStyle="1" w:styleId="ConsPlusTitlePage">
    <w:name w:val="ConsPlusTitlePage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Tahoma" w:eastAsia="Times New Roman" w:hAnsi="Times New Roman" w:cs="Tahoma"/>
      <w:kern w:val="1"/>
      <w:sz w:val="16"/>
      <w:szCs w:val="16"/>
      <w:lang w:eastAsia="zh-CN" w:bidi="hi-IN"/>
    </w:rPr>
  </w:style>
  <w:style w:type="paragraph" w:customStyle="1" w:styleId="ConsPlusJurTerm">
    <w:name w:val="ConsPlusJurTerm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Arial" w:eastAsia="Times New Roman" w:hAnsi="Times New Roman" w:cs="Arial"/>
      <w:kern w:val="1"/>
      <w:sz w:val="26"/>
      <w:szCs w:val="26"/>
      <w:lang w:eastAsia="zh-CN" w:bidi="hi-IN"/>
    </w:rPr>
  </w:style>
  <w:style w:type="paragraph" w:customStyle="1" w:styleId="ConsPlusTextList">
    <w:name w:val="ConsPlusTextList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Arial" w:eastAsia="Times New Roman" w:hAnsi="Times New Roman" w:cs="Arial"/>
      <w:kern w:val="1"/>
      <w:sz w:val="20"/>
      <w:szCs w:val="20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D6C7EA4FE345607623E3882EA6AA2B0E05C573D5639F2B24E84BCD61D3DDE5C48C5644616D3F94F61AF449317163835E8343C5E77E6B1XDE0H" TargetMode="External"/><Relationship Id="rId13" Type="http://schemas.openxmlformats.org/officeDocument/2006/relationships/hyperlink" Target="#Par36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consultant.ru" TargetMode="External"/><Relationship Id="rId12" Type="http://schemas.openxmlformats.org/officeDocument/2006/relationships/hyperlink" Target="#Par36" TargetMode="External"/><Relationship Id="rId17" Type="http://schemas.openxmlformats.org/officeDocument/2006/relationships/hyperlink" Target="consultantplus://offline/ref=FD6C7EA4FE345607623E3882EA6AA2B0E552543B5037AFB846DDB0D41A32814B4F8C684716D3F9486FF04186064E373FFE2B3F426BE4B3D3X6E3H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FD6C7EA4FE345607623E3882EA6AA2B0E25B533F5237AFB846DDB0D41A32814B4F8C684716D3FB416FF04186064E373FFE2B3F426BE4B3D3X6E3H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FD6C7EA4FE345607623E3882EA6AA2B0EE5253385539F2B24E84BCD61D3DDE5C48C5644616D3F94E61AF449317163835E8343C5E77E6B1XDE0H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FD6C7EA4FE345607623E3882EA6AA2B0E552543B5037AFB846DDB0D41A32814B4F8C684716D3F9486FF04186064E373FFE2B3F426BE4B3D3X6E3H" TargetMode="External"/><Relationship Id="rId10" Type="http://schemas.openxmlformats.org/officeDocument/2006/relationships/hyperlink" Target="consultantplus://offline/ref=FD6C7EA4FE345607623E3882EA6AA2B0E552543B5037AFB846DDB0D41A32814B4F8C684716D3F9486FF04186064E373FFE2B3F426BE4B3D3X6E3H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FD6C7EA4FE345607623E3882EA6AA2B0EE5253385539F2B24E84BCD61D3DDE5C48C5644616D3F94F61AF449317163835E8343C5E77E6B1XDE0H" TargetMode="External"/><Relationship Id="rId14" Type="http://schemas.openxmlformats.org/officeDocument/2006/relationships/hyperlink" Target="consultantplus://offline/ref=FD6C7EA4FE345607623E3882EA6AA2B0EE5253385539F2B24E84BCD61D3DDE5C48C5644616D3F94061AF449317163835E8343C5E77E6B1XDE0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1225</Words>
  <Characters>6984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Указ Президента РФ от 12.08.2002 N 885(ред. от 25.08.2021)"Об утверждении общих принципов служебного поведения государственных служащих"</vt:lpstr>
    </vt:vector>
  </TitlesOfParts>
  <Company>КонсультантПлюс Версия 4021.00.60</Company>
  <LinksUpToDate>false</LinksUpToDate>
  <CharactersWithSpaces>8193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Указ Президента РФ от 12.08.2002 N 885(ред. от 25.08.2021)"Об утверждении общих принципов служебного поведения государственных служащих"</dc:title>
  <dc:creator>Evgeniy</dc:creator>
  <cp:lastModifiedBy>Evgeniy</cp:lastModifiedBy>
  <cp:revision>2</cp:revision>
  <dcterms:created xsi:type="dcterms:W3CDTF">2021-12-29T01:41:00Z</dcterms:created>
  <dcterms:modified xsi:type="dcterms:W3CDTF">2021-12-29T01:41:00Z</dcterms:modified>
</cp:coreProperties>
</file>